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78EA0" w14:textId="77777777" w:rsidR="001907BB" w:rsidRPr="007178EC" w:rsidRDefault="005A2F90" w:rsidP="000038A9">
      <w:pPr>
        <w:pStyle w:val="NoteLevel11"/>
        <w:numPr>
          <w:ilvl w:val="0"/>
          <w:numId w:val="0"/>
        </w:numPr>
        <w:spacing w:line="276" w:lineRule="auto"/>
        <w:ind w:left="851"/>
        <w:rPr>
          <w:rFonts w:ascii="Arial" w:eastAsiaTheme="minorEastAsia" w:hAnsi="Arial" w:cs="Arial"/>
          <w:lang w:val="en-GB" w:eastAsia="ja-JP"/>
        </w:rPr>
      </w:pPr>
      <w:r w:rsidRPr="007178EC">
        <w:rPr>
          <w:rFonts w:ascii="Arial" w:hAnsi="Arial"/>
          <w:lang w:val="en-GB"/>
        </w:rPr>
        <w:tab/>
      </w:r>
    </w:p>
    <w:p w14:paraId="0B8794D4" w14:textId="77777777" w:rsidR="001907BB" w:rsidRPr="007178EC" w:rsidRDefault="001907BB" w:rsidP="000038A9">
      <w:pPr>
        <w:pStyle w:val="NoteLevel11"/>
        <w:numPr>
          <w:ilvl w:val="0"/>
          <w:numId w:val="0"/>
        </w:numPr>
        <w:spacing w:line="276" w:lineRule="auto"/>
        <w:ind w:left="851"/>
        <w:rPr>
          <w:rFonts w:ascii="Arial" w:hAnsi="Arial" w:cs="Arial"/>
          <w:color w:val="8C8C7C"/>
          <w:lang w:val="en-GB"/>
        </w:rPr>
      </w:pPr>
    </w:p>
    <w:p w14:paraId="6B653080" w14:textId="62C526BC" w:rsidR="001907BB" w:rsidRPr="007178EC" w:rsidRDefault="00605552" w:rsidP="000038A9">
      <w:pPr>
        <w:pStyle w:val="NoteLevel11"/>
        <w:numPr>
          <w:ilvl w:val="0"/>
          <w:numId w:val="0"/>
        </w:numPr>
        <w:spacing w:line="276" w:lineRule="auto"/>
        <w:ind w:left="851"/>
        <w:rPr>
          <w:rFonts w:ascii="Arial" w:hAnsi="Arial" w:cs="Arial"/>
          <w:color w:val="8C8C7C"/>
          <w:lang w:val="en-GB"/>
        </w:rPr>
      </w:pPr>
      <w:r>
        <w:rPr>
          <w:rFonts w:ascii="Arial" w:hAnsi="Arial" w:cs="Arial"/>
          <w:color w:val="8C8C7C"/>
          <w:lang w:val="en-GB"/>
        </w:rPr>
        <w:t>October 1</w:t>
      </w:r>
      <w:r w:rsidR="00803D48" w:rsidRPr="007178EC">
        <w:rPr>
          <w:rFonts w:ascii="Arial" w:hAnsi="Arial" w:cs="Arial"/>
          <w:color w:val="8C8C7C"/>
          <w:lang w:val="en-GB"/>
        </w:rPr>
        <w:t>, 2012</w:t>
      </w:r>
    </w:p>
    <w:p w14:paraId="24029424" w14:textId="5DA87245" w:rsidR="001907BB" w:rsidRPr="007178EC" w:rsidRDefault="00A17E2C" w:rsidP="000038A9">
      <w:pPr>
        <w:pStyle w:val="NoteLevel11"/>
        <w:numPr>
          <w:ilvl w:val="0"/>
          <w:numId w:val="0"/>
        </w:numPr>
        <w:spacing w:line="276" w:lineRule="auto"/>
        <w:ind w:left="851"/>
        <w:rPr>
          <w:rFonts w:ascii="Arial" w:hAnsi="Arial" w:cs="Arial"/>
          <w:color w:val="8C8C7C"/>
          <w:lang w:val="en-GB"/>
        </w:rPr>
      </w:pPr>
      <w:r w:rsidRPr="007178EC">
        <w:rPr>
          <w:rFonts w:ascii="Arial" w:hAnsi="Arial" w:cs="Arial"/>
          <w:color w:val="8C8C7C"/>
          <w:lang w:val="en-GB"/>
        </w:rPr>
        <w:t xml:space="preserve">Press </w:t>
      </w:r>
      <w:r w:rsidR="00A40DD3" w:rsidRPr="007178EC">
        <w:rPr>
          <w:rFonts w:ascii="Arial" w:hAnsi="Arial" w:cs="Arial"/>
          <w:color w:val="8C8C7C"/>
          <w:lang w:val="en-GB"/>
        </w:rPr>
        <w:t>Communiqué</w:t>
      </w:r>
      <w:r w:rsidR="00D83061" w:rsidRPr="007178EC">
        <w:rPr>
          <w:rFonts w:ascii="Arial" w:hAnsi="Arial" w:cs="Arial"/>
          <w:color w:val="8C8C7C"/>
          <w:lang w:val="en-GB"/>
        </w:rPr>
        <w:t xml:space="preserve"> – </w:t>
      </w:r>
      <w:r w:rsidR="00803D48" w:rsidRPr="007178EC">
        <w:rPr>
          <w:rFonts w:ascii="Arial" w:hAnsi="Arial" w:cs="Arial"/>
          <w:color w:val="8C8C7C"/>
          <w:lang w:val="en-GB"/>
        </w:rPr>
        <w:t>for immediate release</w:t>
      </w:r>
    </w:p>
    <w:p w14:paraId="11F9E373" w14:textId="77777777" w:rsidR="001907BB" w:rsidRPr="007178EC" w:rsidRDefault="001907BB" w:rsidP="000038A9">
      <w:pPr>
        <w:pStyle w:val="NoteLevel11"/>
        <w:spacing w:line="276" w:lineRule="auto"/>
        <w:ind w:left="851"/>
        <w:rPr>
          <w:rFonts w:ascii="Arial" w:hAnsi="Arial" w:cs="Arial"/>
          <w:lang w:val="en-GB"/>
        </w:rPr>
      </w:pPr>
    </w:p>
    <w:p w14:paraId="3A97795C" w14:textId="5B66A728" w:rsidR="008C6CCD" w:rsidRPr="007178EC" w:rsidRDefault="00605552" w:rsidP="000038A9">
      <w:pPr>
        <w:pStyle w:val="NoteLevel11"/>
        <w:spacing w:line="276" w:lineRule="auto"/>
        <w:ind w:left="851"/>
        <w:rPr>
          <w:rFonts w:ascii="Arial" w:hAnsi="Arial" w:cs="Arial"/>
          <w:color w:val="D85F1B"/>
          <w:sz w:val="36"/>
          <w:szCs w:val="36"/>
          <w:lang w:val="en-GB"/>
        </w:rPr>
      </w:pPr>
      <w:r>
        <w:rPr>
          <w:rFonts w:ascii="Arial" w:hAnsi="Arial" w:cs="Arial"/>
          <w:color w:val="D85F1B"/>
          <w:sz w:val="36"/>
          <w:szCs w:val="36"/>
          <w:lang w:val="en-GB"/>
        </w:rPr>
        <w:t>Cooperatives high on the agenda of the Cyprus Presidency</w:t>
      </w:r>
    </w:p>
    <w:p w14:paraId="60179C4E" w14:textId="77777777" w:rsidR="008C6CCD" w:rsidRPr="007178EC" w:rsidRDefault="008C6CCD" w:rsidP="000038A9">
      <w:pPr>
        <w:pStyle w:val="NoteLevel11"/>
        <w:spacing w:line="276" w:lineRule="auto"/>
        <w:ind w:left="851"/>
        <w:rPr>
          <w:rFonts w:ascii="Arial" w:hAnsi="Arial" w:cs="Arial"/>
          <w:lang w:val="en-GB"/>
        </w:rPr>
      </w:pPr>
    </w:p>
    <w:p w14:paraId="04D44D08" w14:textId="77777777" w:rsidR="00576223" w:rsidRPr="007178EC" w:rsidRDefault="00576223" w:rsidP="000038A9">
      <w:pPr>
        <w:pStyle w:val="NoteLevel11"/>
        <w:spacing w:line="276" w:lineRule="auto"/>
        <w:ind w:left="851"/>
        <w:rPr>
          <w:rFonts w:ascii="Arial" w:hAnsi="Arial" w:cs="Arial"/>
          <w:lang w:val="en-GB"/>
        </w:rPr>
      </w:pPr>
    </w:p>
    <w:p w14:paraId="120274B9" w14:textId="77777777" w:rsidR="00605552" w:rsidRPr="00605552" w:rsidRDefault="00605552" w:rsidP="00605552">
      <w:pPr>
        <w:pStyle w:val="NoteLevel11"/>
        <w:numPr>
          <w:ilvl w:val="0"/>
          <w:numId w:val="0"/>
        </w:numPr>
        <w:spacing w:line="276" w:lineRule="auto"/>
        <w:ind w:left="851"/>
        <w:rPr>
          <w:rFonts w:ascii="Arial" w:hAnsi="Arial" w:cs="Arial"/>
          <w:lang w:val="en-GB"/>
        </w:rPr>
      </w:pPr>
      <w:r w:rsidRPr="00605552">
        <w:rPr>
          <w:rFonts w:ascii="Arial" w:hAnsi="Arial" w:cs="Arial"/>
          <w:lang w:val="en-GB"/>
        </w:rPr>
        <w:t xml:space="preserve">On September 28-29, 2012 the Cyprus Presidency of the Council of the EU hosted a high-level cooperative conference in Nicosia as part of the EU’s contributions to the UN International Year of Cooperatives. Around 200 participants attended the event, which was </w:t>
      </w:r>
      <w:proofErr w:type="spellStart"/>
      <w:r w:rsidRPr="00605552">
        <w:rPr>
          <w:rFonts w:ascii="Arial" w:hAnsi="Arial" w:cs="Arial"/>
          <w:lang w:val="en-GB"/>
        </w:rPr>
        <w:t>organised</w:t>
      </w:r>
      <w:proofErr w:type="spellEnd"/>
      <w:r w:rsidRPr="00605552">
        <w:rPr>
          <w:rFonts w:ascii="Arial" w:hAnsi="Arial" w:cs="Arial"/>
          <w:lang w:val="en-GB"/>
        </w:rPr>
        <w:t xml:space="preserve"> by Cooperatives Europe and the Cypriot Authority for the Supervision and Development of Cooperative Societies.</w:t>
      </w:r>
    </w:p>
    <w:p w14:paraId="0344A046" w14:textId="77777777" w:rsidR="00605552" w:rsidRPr="00605552" w:rsidRDefault="00605552" w:rsidP="00605552">
      <w:pPr>
        <w:pStyle w:val="NoteLevel11"/>
        <w:numPr>
          <w:ilvl w:val="0"/>
          <w:numId w:val="0"/>
        </w:numPr>
        <w:spacing w:line="276" w:lineRule="auto"/>
        <w:ind w:left="851"/>
        <w:rPr>
          <w:rFonts w:ascii="Arial" w:hAnsi="Arial" w:cs="Arial"/>
          <w:lang w:val="en-GB"/>
        </w:rPr>
      </w:pPr>
    </w:p>
    <w:p w14:paraId="7AC54058" w14:textId="77777777" w:rsidR="00605552" w:rsidRPr="00605552" w:rsidRDefault="00605552" w:rsidP="00605552">
      <w:pPr>
        <w:pStyle w:val="NoteLevel11"/>
        <w:spacing w:line="276" w:lineRule="auto"/>
        <w:ind w:left="851"/>
        <w:rPr>
          <w:rFonts w:ascii="Arial" w:hAnsi="Arial" w:cs="Arial"/>
          <w:b/>
          <w:color w:val="8C8C7C"/>
          <w:lang w:val="en-GB"/>
        </w:rPr>
      </w:pPr>
      <w:r w:rsidRPr="00605552">
        <w:rPr>
          <w:rFonts w:ascii="Arial" w:hAnsi="Arial" w:cs="Arial"/>
          <w:b/>
          <w:color w:val="8C8C7C"/>
          <w:lang w:val="en-GB"/>
        </w:rPr>
        <w:t>The role of cooperative enterprises in the European economy</w:t>
      </w:r>
    </w:p>
    <w:p w14:paraId="7C426288" w14:textId="77777777" w:rsidR="00605552" w:rsidRPr="00605552" w:rsidRDefault="00605552" w:rsidP="00605552">
      <w:pPr>
        <w:pStyle w:val="NoteLevel11"/>
        <w:numPr>
          <w:ilvl w:val="0"/>
          <w:numId w:val="0"/>
        </w:numPr>
        <w:spacing w:line="276" w:lineRule="auto"/>
        <w:ind w:left="851"/>
        <w:rPr>
          <w:rFonts w:ascii="Arial" w:hAnsi="Arial" w:cs="Arial"/>
          <w:lang w:val="en-GB"/>
        </w:rPr>
      </w:pPr>
      <w:r w:rsidRPr="00605552">
        <w:rPr>
          <w:rFonts w:ascii="Arial" w:hAnsi="Arial" w:cs="Arial"/>
          <w:lang w:val="en-GB"/>
        </w:rPr>
        <w:t>The conference provided critical insights about the diversity and the economic weight of the European cooperative economy in particular to representatives from 17 member states’ government representatives.</w:t>
      </w:r>
    </w:p>
    <w:p w14:paraId="19CB0833" w14:textId="77777777" w:rsidR="00605552" w:rsidRPr="00605552" w:rsidRDefault="00605552" w:rsidP="00605552">
      <w:pPr>
        <w:pStyle w:val="NoteLevel11"/>
        <w:numPr>
          <w:ilvl w:val="0"/>
          <w:numId w:val="0"/>
        </w:numPr>
        <w:spacing w:line="276" w:lineRule="auto"/>
        <w:ind w:left="851"/>
        <w:rPr>
          <w:rFonts w:ascii="Arial" w:hAnsi="Arial" w:cs="Arial"/>
          <w:lang w:val="en-GB"/>
        </w:rPr>
      </w:pPr>
    </w:p>
    <w:p w14:paraId="1D064BB2" w14:textId="77777777" w:rsidR="00605552" w:rsidRPr="00605552" w:rsidRDefault="00605552" w:rsidP="00605552">
      <w:pPr>
        <w:pStyle w:val="NoteLevel11"/>
        <w:numPr>
          <w:ilvl w:val="0"/>
          <w:numId w:val="0"/>
        </w:numPr>
        <w:spacing w:line="276" w:lineRule="auto"/>
        <w:ind w:left="851"/>
        <w:rPr>
          <w:rFonts w:ascii="Arial" w:hAnsi="Arial" w:cs="Arial"/>
          <w:lang w:val="en-GB"/>
        </w:rPr>
      </w:pPr>
      <w:proofErr w:type="spellStart"/>
      <w:r w:rsidRPr="00605552">
        <w:rPr>
          <w:rFonts w:ascii="Arial" w:hAnsi="Arial" w:cs="Arial"/>
          <w:lang w:val="en-GB"/>
        </w:rPr>
        <w:t>Constantinos</w:t>
      </w:r>
      <w:proofErr w:type="spellEnd"/>
      <w:r w:rsidRPr="00605552">
        <w:rPr>
          <w:rFonts w:ascii="Arial" w:hAnsi="Arial" w:cs="Arial"/>
          <w:lang w:val="en-GB"/>
        </w:rPr>
        <w:t xml:space="preserve"> L. </w:t>
      </w:r>
      <w:proofErr w:type="spellStart"/>
      <w:r w:rsidRPr="00605552">
        <w:rPr>
          <w:rFonts w:ascii="Arial" w:hAnsi="Arial" w:cs="Arial"/>
          <w:lang w:val="en-GB"/>
        </w:rPr>
        <w:t>Lyras</w:t>
      </w:r>
      <w:proofErr w:type="spellEnd"/>
      <w:r w:rsidRPr="00605552">
        <w:rPr>
          <w:rFonts w:ascii="Arial" w:hAnsi="Arial" w:cs="Arial"/>
          <w:lang w:val="en-GB"/>
        </w:rPr>
        <w:t>, Commissioner of the Cyprus Authority for the supervision and development of cooperative societies, stated: “The long term view of cooperative enterprises has protected them against hazardous, speculative short-term focused investments. “</w:t>
      </w:r>
    </w:p>
    <w:p w14:paraId="1592A3DD" w14:textId="77777777" w:rsidR="00605552" w:rsidRPr="00605552" w:rsidRDefault="00605552" w:rsidP="00605552">
      <w:pPr>
        <w:pStyle w:val="NoteLevel11"/>
        <w:numPr>
          <w:ilvl w:val="0"/>
          <w:numId w:val="0"/>
        </w:numPr>
        <w:spacing w:line="276" w:lineRule="auto"/>
        <w:ind w:left="851"/>
        <w:rPr>
          <w:rFonts w:ascii="Arial" w:hAnsi="Arial" w:cs="Arial"/>
          <w:lang w:val="en-GB"/>
        </w:rPr>
      </w:pPr>
    </w:p>
    <w:p w14:paraId="35A5119A" w14:textId="77777777" w:rsidR="00605552" w:rsidRPr="00605552" w:rsidRDefault="00605552" w:rsidP="00605552">
      <w:pPr>
        <w:pStyle w:val="NoteLevel11"/>
        <w:numPr>
          <w:ilvl w:val="0"/>
          <w:numId w:val="0"/>
        </w:numPr>
        <w:spacing w:line="276" w:lineRule="auto"/>
        <w:ind w:left="851"/>
        <w:rPr>
          <w:rFonts w:ascii="Arial" w:hAnsi="Arial" w:cs="Arial"/>
          <w:lang w:val="en-GB"/>
        </w:rPr>
      </w:pPr>
      <w:proofErr w:type="spellStart"/>
      <w:r w:rsidRPr="00605552">
        <w:rPr>
          <w:rFonts w:ascii="Arial" w:hAnsi="Arial" w:cs="Arial"/>
          <w:lang w:val="en-GB"/>
        </w:rPr>
        <w:t>Neoklis</w:t>
      </w:r>
      <w:proofErr w:type="spellEnd"/>
      <w:r w:rsidRPr="00605552">
        <w:rPr>
          <w:rFonts w:ascii="Arial" w:hAnsi="Arial" w:cs="Arial"/>
          <w:lang w:val="en-GB"/>
        </w:rPr>
        <w:t xml:space="preserve"> </w:t>
      </w:r>
      <w:proofErr w:type="spellStart"/>
      <w:r w:rsidRPr="00605552">
        <w:rPr>
          <w:rFonts w:ascii="Arial" w:hAnsi="Arial" w:cs="Arial"/>
          <w:lang w:val="en-GB"/>
        </w:rPr>
        <w:t>Sylikiotis</w:t>
      </w:r>
      <w:proofErr w:type="spellEnd"/>
      <w:r w:rsidRPr="00605552">
        <w:rPr>
          <w:rFonts w:ascii="Arial" w:hAnsi="Arial" w:cs="Arial"/>
          <w:lang w:val="en-GB"/>
        </w:rPr>
        <w:t>, Cyprus Minister of Commerce, Industry and Tourism, said: “Cooperatives ensure sustainability and are continuously developing and innovating“</w:t>
      </w:r>
    </w:p>
    <w:p w14:paraId="18A12341" w14:textId="77777777" w:rsidR="00605552" w:rsidRPr="00605552" w:rsidRDefault="00605552" w:rsidP="00605552">
      <w:pPr>
        <w:pStyle w:val="NoteLevel11"/>
        <w:numPr>
          <w:ilvl w:val="0"/>
          <w:numId w:val="0"/>
        </w:numPr>
        <w:spacing w:line="276" w:lineRule="auto"/>
        <w:ind w:left="851"/>
        <w:rPr>
          <w:rFonts w:ascii="Arial" w:hAnsi="Arial" w:cs="Arial"/>
          <w:lang w:val="en-GB"/>
        </w:rPr>
      </w:pPr>
    </w:p>
    <w:p w14:paraId="78D23413" w14:textId="77777777" w:rsidR="00605552" w:rsidRPr="00605552" w:rsidRDefault="00605552" w:rsidP="00605552">
      <w:pPr>
        <w:pStyle w:val="NoteLevel11"/>
        <w:numPr>
          <w:ilvl w:val="0"/>
          <w:numId w:val="0"/>
        </w:numPr>
        <w:spacing w:line="276" w:lineRule="auto"/>
        <w:ind w:left="851"/>
        <w:rPr>
          <w:rFonts w:ascii="Arial" w:hAnsi="Arial" w:cs="Arial"/>
          <w:lang w:val="en-GB"/>
        </w:rPr>
      </w:pPr>
      <w:r w:rsidRPr="00605552">
        <w:rPr>
          <w:rFonts w:ascii="Arial" w:hAnsi="Arial" w:cs="Arial"/>
          <w:lang w:val="en-GB"/>
        </w:rPr>
        <w:t xml:space="preserve">Costas </w:t>
      </w:r>
      <w:proofErr w:type="spellStart"/>
      <w:r w:rsidRPr="00605552">
        <w:rPr>
          <w:rFonts w:ascii="Arial" w:hAnsi="Arial" w:cs="Arial"/>
          <w:lang w:val="en-GB"/>
        </w:rPr>
        <w:t>Andropoulos</w:t>
      </w:r>
      <w:proofErr w:type="spellEnd"/>
      <w:r w:rsidRPr="00605552">
        <w:rPr>
          <w:rFonts w:ascii="Arial" w:hAnsi="Arial" w:cs="Arial"/>
          <w:lang w:val="en-GB"/>
        </w:rPr>
        <w:t>, official from the EU Commission’s Enterprise &amp; Industry Unit, added: “Cooperatives are developing economic activities not only in the classic sectors of agriculture or banking, but also in various innovative domains, such as health or renewable energy. Those efforts must be preserved, promoted and supported.”</w:t>
      </w:r>
    </w:p>
    <w:p w14:paraId="3324B756" w14:textId="77777777" w:rsidR="00605552" w:rsidRPr="00605552" w:rsidRDefault="00605552" w:rsidP="00605552">
      <w:pPr>
        <w:pStyle w:val="NoteLevel11"/>
        <w:numPr>
          <w:ilvl w:val="0"/>
          <w:numId w:val="0"/>
        </w:numPr>
        <w:spacing w:line="276" w:lineRule="auto"/>
        <w:ind w:left="851"/>
        <w:rPr>
          <w:rFonts w:ascii="Arial" w:hAnsi="Arial" w:cs="Arial"/>
          <w:lang w:val="en-GB"/>
        </w:rPr>
      </w:pPr>
    </w:p>
    <w:p w14:paraId="229A3097" w14:textId="77777777" w:rsidR="00605552" w:rsidRPr="00605552" w:rsidRDefault="00605552" w:rsidP="00605552">
      <w:pPr>
        <w:pStyle w:val="NoteLevel11"/>
        <w:spacing w:line="276" w:lineRule="auto"/>
        <w:ind w:left="851"/>
        <w:rPr>
          <w:rFonts w:ascii="Arial" w:hAnsi="Arial" w:cs="Arial"/>
          <w:b/>
          <w:color w:val="8C8C7C"/>
          <w:lang w:val="en-GB"/>
        </w:rPr>
      </w:pPr>
      <w:r w:rsidRPr="00605552">
        <w:rPr>
          <w:rFonts w:ascii="Arial" w:hAnsi="Arial" w:cs="Arial"/>
          <w:b/>
          <w:color w:val="8C8C7C"/>
          <w:lang w:val="en-GB"/>
        </w:rPr>
        <w:t>Better regulation through differentiation</w:t>
      </w:r>
    </w:p>
    <w:p w14:paraId="1046DC3D" w14:textId="77777777" w:rsidR="00605552" w:rsidRPr="00605552" w:rsidRDefault="00605552" w:rsidP="00605552">
      <w:pPr>
        <w:pStyle w:val="NoteLevel11"/>
        <w:numPr>
          <w:ilvl w:val="0"/>
          <w:numId w:val="0"/>
        </w:numPr>
        <w:spacing w:line="276" w:lineRule="auto"/>
        <w:ind w:left="851"/>
        <w:rPr>
          <w:rFonts w:ascii="Arial" w:hAnsi="Arial" w:cs="Arial"/>
          <w:lang w:val="en-GB"/>
        </w:rPr>
      </w:pPr>
      <w:r w:rsidRPr="00605552">
        <w:rPr>
          <w:rFonts w:ascii="Arial" w:hAnsi="Arial" w:cs="Arial"/>
          <w:lang w:val="en-GB"/>
        </w:rPr>
        <w:t xml:space="preserve">EU policies tend to focus on </w:t>
      </w:r>
      <w:proofErr w:type="spellStart"/>
      <w:r w:rsidRPr="00605552">
        <w:rPr>
          <w:rFonts w:ascii="Arial" w:hAnsi="Arial" w:cs="Arial"/>
          <w:lang w:val="en-GB"/>
        </w:rPr>
        <w:t>harmonising</w:t>
      </w:r>
      <w:proofErr w:type="spellEnd"/>
      <w:r w:rsidRPr="00605552">
        <w:rPr>
          <w:rFonts w:ascii="Arial" w:hAnsi="Arial" w:cs="Arial"/>
          <w:lang w:val="en-GB"/>
        </w:rPr>
        <w:t xml:space="preserve"> rules and regulations for enterprises in general in the EU. The discussions, however, stressed the need for a differentiated policy making </w:t>
      </w:r>
      <w:r w:rsidRPr="00605552">
        <w:rPr>
          <w:rFonts w:ascii="Arial" w:hAnsi="Arial" w:cs="Arial"/>
          <w:lang w:val="en-GB"/>
        </w:rPr>
        <w:lastRenderedPageBreak/>
        <w:t>approach for different forms of enterprises. The presentations and discussions highlighted the distinct cooperative form of business, which leads to different economic and social outcomes than their shareholding peers. Regulations taking those differences into account instead of pursuing a ‘one size fits all’ approach will clearly lead to better outcomes for policy-makers, cooperatives and the society at large.</w:t>
      </w:r>
    </w:p>
    <w:p w14:paraId="097BB94D" w14:textId="77777777" w:rsidR="00605552" w:rsidRPr="00605552" w:rsidRDefault="00605552" w:rsidP="00605552">
      <w:pPr>
        <w:pStyle w:val="NoteLevel11"/>
        <w:numPr>
          <w:ilvl w:val="0"/>
          <w:numId w:val="0"/>
        </w:numPr>
        <w:spacing w:line="276" w:lineRule="auto"/>
        <w:ind w:left="851"/>
        <w:rPr>
          <w:rFonts w:ascii="Arial" w:hAnsi="Arial" w:cs="Arial"/>
          <w:lang w:val="en-GB"/>
        </w:rPr>
      </w:pPr>
    </w:p>
    <w:p w14:paraId="6A8067BB" w14:textId="77777777" w:rsidR="00605552" w:rsidRPr="00605552" w:rsidRDefault="00605552" w:rsidP="00605552">
      <w:pPr>
        <w:pStyle w:val="NoteLevel11"/>
        <w:spacing w:line="276" w:lineRule="auto"/>
        <w:ind w:left="851"/>
        <w:rPr>
          <w:rFonts w:ascii="Arial" w:hAnsi="Arial" w:cs="Arial"/>
          <w:b/>
          <w:color w:val="8C8C7C"/>
          <w:lang w:val="en-GB"/>
        </w:rPr>
      </w:pPr>
      <w:r w:rsidRPr="00605552">
        <w:rPr>
          <w:rFonts w:ascii="Arial" w:hAnsi="Arial" w:cs="Arial"/>
          <w:b/>
          <w:color w:val="8C8C7C"/>
          <w:lang w:val="en-GB"/>
        </w:rPr>
        <w:t>Need for a revised European Cooperative Statute</w:t>
      </w:r>
    </w:p>
    <w:p w14:paraId="5B1869F1" w14:textId="77777777" w:rsidR="00605552" w:rsidRPr="00605552" w:rsidRDefault="00605552" w:rsidP="00605552">
      <w:pPr>
        <w:pStyle w:val="NoteLevel11"/>
        <w:numPr>
          <w:ilvl w:val="0"/>
          <w:numId w:val="0"/>
        </w:numPr>
        <w:spacing w:line="276" w:lineRule="auto"/>
        <w:ind w:left="851"/>
        <w:rPr>
          <w:rFonts w:ascii="Arial" w:hAnsi="Arial" w:cs="Arial"/>
          <w:lang w:val="en-GB"/>
        </w:rPr>
      </w:pPr>
      <w:r w:rsidRPr="00605552">
        <w:rPr>
          <w:rFonts w:ascii="Arial" w:hAnsi="Arial" w:cs="Arial"/>
          <w:lang w:val="en-GB"/>
        </w:rPr>
        <w:t>The Commission’s current consultation about the potential revision of the European Cooperative Statute was discussed with member states on the second day of the conference. While there was no overall consensus about the right way forward with this regulation, given the small number of cooperatives having adopted it so far, most participants stressed the need for simplification and clarification of its key objectives.</w:t>
      </w:r>
    </w:p>
    <w:p w14:paraId="52A529CD" w14:textId="77777777" w:rsidR="00605552" w:rsidRPr="00605552" w:rsidRDefault="00605552" w:rsidP="00605552">
      <w:pPr>
        <w:pStyle w:val="NoteLevel11"/>
        <w:numPr>
          <w:ilvl w:val="0"/>
          <w:numId w:val="0"/>
        </w:numPr>
        <w:spacing w:line="276" w:lineRule="auto"/>
        <w:ind w:left="851"/>
        <w:rPr>
          <w:rFonts w:ascii="Arial" w:hAnsi="Arial" w:cs="Arial"/>
          <w:lang w:val="en-GB"/>
        </w:rPr>
      </w:pPr>
    </w:p>
    <w:p w14:paraId="25636770" w14:textId="3B7D6044" w:rsidR="00212E42" w:rsidRDefault="00605552" w:rsidP="00803D48">
      <w:pPr>
        <w:pStyle w:val="NoteLevel11"/>
        <w:numPr>
          <w:ilvl w:val="0"/>
          <w:numId w:val="0"/>
        </w:numPr>
        <w:spacing w:line="276" w:lineRule="auto"/>
        <w:ind w:left="851"/>
        <w:rPr>
          <w:rFonts w:ascii="Arial" w:hAnsi="Arial" w:cs="Arial"/>
          <w:lang w:val="en-GB"/>
        </w:rPr>
      </w:pPr>
      <w:r w:rsidRPr="00605552">
        <w:rPr>
          <w:rFonts w:ascii="Arial" w:hAnsi="Arial" w:cs="Arial"/>
          <w:lang w:val="en-GB"/>
        </w:rPr>
        <w:t xml:space="preserve">Klaus </w:t>
      </w:r>
      <w:proofErr w:type="spellStart"/>
      <w:r w:rsidRPr="00605552">
        <w:rPr>
          <w:rFonts w:ascii="Arial" w:hAnsi="Arial" w:cs="Arial"/>
          <w:lang w:val="en-GB"/>
        </w:rPr>
        <w:t>Niederländer</w:t>
      </w:r>
      <w:proofErr w:type="spellEnd"/>
      <w:r w:rsidRPr="00605552">
        <w:rPr>
          <w:rFonts w:ascii="Arial" w:hAnsi="Arial" w:cs="Arial"/>
          <w:lang w:val="en-GB"/>
        </w:rPr>
        <w:t>, Director of Cooperatives Europe and moderator of the different cooperative sessions, summed up the lively discussions by stating: ”In these times of economic uncertainty and social pressure in Europe, policy makers and cooperatives need to work more closely together to provide new solutions. Action is a must and simply waiting is not an option. New ways of collaboration will have to be tested.”</w:t>
      </w:r>
    </w:p>
    <w:p w14:paraId="53E2EE96" w14:textId="77777777" w:rsidR="00605552" w:rsidRPr="007178EC" w:rsidRDefault="00605552" w:rsidP="00803D48">
      <w:pPr>
        <w:pStyle w:val="NoteLevel11"/>
        <w:numPr>
          <w:ilvl w:val="0"/>
          <w:numId w:val="0"/>
        </w:numPr>
        <w:spacing w:line="276" w:lineRule="auto"/>
        <w:ind w:left="851"/>
        <w:rPr>
          <w:rFonts w:ascii="Arial" w:hAnsi="Arial" w:cs="Arial"/>
          <w:lang w:val="en-GB"/>
        </w:rPr>
      </w:pPr>
    </w:p>
    <w:p w14:paraId="7183F6F8" w14:textId="77777777" w:rsidR="001907BB" w:rsidRPr="007178EC" w:rsidRDefault="001907BB" w:rsidP="000038A9">
      <w:pPr>
        <w:pStyle w:val="NoteLevel11"/>
        <w:numPr>
          <w:ilvl w:val="0"/>
          <w:numId w:val="0"/>
        </w:numPr>
        <w:spacing w:line="276" w:lineRule="auto"/>
        <w:ind w:left="851"/>
        <w:rPr>
          <w:rFonts w:ascii="Arial" w:hAnsi="Arial" w:cs="Arial"/>
          <w:lang w:val="en-GB"/>
        </w:rPr>
      </w:pPr>
    </w:p>
    <w:p w14:paraId="6EA68CA4" w14:textId="77777777" w:rsidR="001907BB" w:rsidRPr="007178EC" w:rsidRDefault="001907BB" w:rsidP="000038A9">
      <w:pPr>
        <w:pStyle w:val="NoteLevel11"/>
        <w:pBdr>
          <w:top w:val="single" w:sz="2" w:space="1" w:color="8C8C7C"/>
        </w:pBdr>
        <w:spacing w:line="276" w:lineRule="auto"/>
        <w:ind w:left="851"/>
        <w:rPr>
          <w:rFonts w:ascii="Arial" w:hAnsi="Arial" w:cs="Arial"/>
          <w:b/>
          <w:color w:val="8C8C7C"/>
          <w:lang w:val="en-GB"/>
        </w:rPr>
      </w:pPr>
      <w:r w:rsidRPr="007178EC">
        <w:rPr>
          <w:rFonts w:ascii="Arial" w:hAnsi="Arial" w:cs="Arial"/>
          <w:b/>
          <w:color w:val="8C8C7C"/>
          <w:lang w:val="en-GB"/>
        </w:rPr>
        <w:t xml:space="preserve">Notes to the editors </w:t>
      </w:r>
    </w:p>
    <w:p w14:paraId="066E55DC" w14:textId="77777777" w:rsidR="008C6CCD" w:rsidRPr="007178EC" w:rsidRDefault="008C6CCD" w:rsidP="000038A9">
      <w:pPr>
        <w:pStyle w:val="NoteLevel11"/>
        <w:spacing w:line="276" w:lineRule="auto"/>
        <w:ind w:left="851"/>
        <w:rPr>
          <w:rFonts w:ascii="Arial" w:hAnsi="Arial" w:cs="Arial"/>
          <w:lang w:val="en-GB"/>
        </w:rPr>
      </w:pPr>
    </w:p>
    <w:p w14:paraId="51E08A26" w14:textId="3E36DA75" w:rsidR="00120BCC" w:rsidRPr="007178EC" w:rsidRDefault="00120BCC" w:rsidP="000038A9">
      <w:pPr>
        <w:pStyle w:val="NoteLevel11"/>
        <w:spacing w:line="276" w:lineRule="auto"/>
        <w:ind w:left="851"/>
        <w:rPr>
          <w:rFonts w:ascii="Arial" w:hAnsi="Arial" w:cs="Arial"/>
          <w:lang w:val="en-GB"/>
        </w:rPr>
      </w:pPr>
      <w:r w:rsidRPr="007178EC">
        <w:rPr>
          <w:rFonts w:ascii="Arial" w:hAnsi="Arial" w:cs="Arial"/>
          <w:b/>
          <w:color w:val="8C8C7C"/>
          <w:lang w:val="en-GB"/>
        </w:rPr>
        <w:t>Cooperatives Europe</w:t>
      </w:r>
      <w:r w:rsidRPr="007178EC">
        <w:rPr>
          <w:rFonts w:ascii="Arial" w:hAnsi="Arial" w:cs="Arial"/>
          <w:lang w:val="en-GB"/>
        </w:rPr>
        <w:t xml:space="preserve"> </w:t>
      </w:r>
      <w:r w:rsidR="00803D48" w:rsidRPr="007178EC">
        <w:rPr>
          <w:rFonts w:ascii="Arial" w:hAnsi="Arial" w:cs="Arial"/>
          <w:lang w:val="en-GB"/>
        </w:rPr>
        <w:t>is the European cross-</w:t>
      </w:r>
      <w:proofErr w:type="spellStart"/>
      <w:r w:rsidR="00803D48" w:rsidRPr="007178EC">
        <w:rPr>
          <w:rFonts w:ascii="Arial" w:hAnsi="Arial" w:cs="Arial"/>
          <w:lang w:val="en-GB"/>
        </w:rPr>
        <w:t>sectoral</w:t>
      </w:r>
      <w:proofErr w:type="spellEnd"/>
      <w:r w:rsidR="00803D48" w:rsidRPr="007178EC">
        <w:rPr>
          <w:rFonts w:ascii="Arial" w:hAnsi="Arial" w:cs="Arial"/>
          <w:lang w:val="en-GB"/>
        </w:rPr>
        <w:t xml:space="preserve"> organization representing cooperative enterprises. On behalf of its 90 member organization</w:t>
      </w:r>
      <w:r w:rsidR="007178EC">
        <w:rPr>
          <w:rFonts w:ascii="Arial" w:hAnsi="Arial" w:cs="Arial"/>
          <w:lang w:val="en-GB"/>
        </w:rPr>
        <w:t>s</w:t>
      </w:r>
      <w:r w:rsidR="00803D48" w:rsidRPr="007178EC">
        <w:rPr>
          <w:rFonts w:ascii="Arial" w:hAnsi="Arial" w:cs="Arial"/>
          <w:lang w:val="en-GB"/>
        </w:rPr>
        <w:t xml:space="preserve"> from 34 European countries across all business sectors it promotes the cooperative business model in </w:t>
      </w:r>
      <w:proofErr w:type="spellStart"/>
      <w:r w:rsidR="00803D48" w:rsidRPr="007178EC">
        <w:rPr>
          <w:rFonts w:ascii="Arial" w:hAnsi="Arial" w:cs="Arial"/>
          <w:lang w:val="en-GB"/>
        </w:rPr>
        <w:t>Euorpe</w:t>
      </w:r>
      <w:proofErr w:type="spellEnd"/>
      <w:r w:rsidR="00803D48" w:rsidRPr="007178EC">
        <w:rPr>
          <w:rFonts w:ascii="Arial" w:hAnsi="Arial" w:cs="Arial"/>
          <w:lang w:val="en-GB"/>
        </w:rPr>
        <w:t xml:space="preserve">. Its members represent 123 million individual member </w:t>
      </w:r>
      <w:proofErr w:type="spellStart"/>
      <w:r w:rsidR="00803D48" w:rsidRPr="007178EC">
        <w:rPr>
          <w:rFonts w:ascii="Arial" w:hAnsi="Arial" w:cs="Arial"/>
          <w:lang w:val="en-GB"/>
        </w:rPr>
        <w:t>cooperators</w:t>
      </w:r>
      <w:proofErr w:type="spellEnd"/>
      <w:r w:rsidR="00803D48" w:rsidRPr="007178EC">
        <w:rPr>
          <w:rFonts w:ascii="Arial" w:hAnsi="Arial" w:cs="Arial"/>
          <w:lang w:val="en-GB"/>
        </w:rPr>
        <w:t xml:space="preserve"> owning 160,000 cooperative enterprises and providing jobs to 5.4 million European citizens.</w:t>
      </w:r>
    </w:p>
    <w:p w14:paraId="2E20BA9C" w14:textId="77777777" w:rsidR="00120BCC" w:rsidRPr="007178EC" w:rsidRDefault="00120BCC" w:rsidP="000038A9">
      <w:pPr>
        <w:pStyle w:val="NoteLevel11"/>
        <w:spacing w:line="276" w:lineRule="auto"/>
        <w:ind w:left="851"/>
        <w:rPr>
          <w:rFonts w:ascii="Arial" w:hAnsi="Arial" w:cs="Arial"/>
          <w:lang w:val="en-GB"/>
        </w:rPr>
      </w:pPr>
    </w:p>
    <w:p w14:paraId="38A3AE3E" w14:textId="25B948A3" w:rsidR="00120BCC" w:rsidRPr="007178EC" w:rsidRDefault="00605552" w:rsidP="000038A9">
      <w:pPr>
        <w:pStyle w:val="NoteLevel11"/>
        <w:spacing w:line="276" w:lineRule="auto"/>
        <w:ind w:left="851"/>
        <w:rPr>
          <w:rFonts w:ascii="Arial" w:hAnsi="Arial" w:cs="Arial"/>
          <w:lang w:val="en-GB"/>
        </w:rPr>
      </w:pPr>
      <w:r>
        <w:rPr>
          <w:rFonts w:ascii="Arial" w:hAnsi="Arial" w:cs="Arial"/>
          <w:b/>
          <w:color w:val="8C8C7C"/>
          <w:lang w:val="en-GB"/>
        </w:rPr>
        <w:t>A co</w:t>
      </w:r>
      <w:bookmarkStart w:id="0" w:name="_GoBack"/>
      <w:bookmarkEnd w:id="0"/>
      <w:r w:rsidR="00120BCC" w:rsidRPr="007178EC">
        <w:rPr>
          <w:rFonts w:ascii="Arial" w:hAnsi="Arial" w:cs="Arial"/>
          <w:b/>
          <w:color w:val="8C8C7C"/>
          <w:lang w:val="en-GB"/>
        </w:rPr>
        <w:t>operative enterprise</w:t>
      </w:r>
      <w:r w:rsidR="00120BCC" w:rsidRPr="007178EC">
        <w:rPr>
          <w:rFonts w:ascii="Arial" w:hAnsi="Arial" w:cs="Arial"/>
          <w:lang w:val="en-GB"/>
        </w:rPr>
        <w:t xml:space="preserve"> is a group of people acting together to meet the common needs and aspirations of its members, sharing ownership and making decisions democratically.</w:t>
      </w:r>
    </w:p>
    <w:p w14:paraId="7A604382" w14:textId="77777777" w:rsidR="00120BCC" w:rsidRPr="007178EC" w:rsidRDefault="00120BCC" w:rsidP="000038A9">
      <w:pPr>
        <w:pStyle w:val="NoteLevel11"/>
        <w:numPr>
          <w:ilvl w:val="0"/>
          <w:numId w:val="0"/>
        </w:numPr>
        <w:spacing w:line="276" w:lineRule="auto"/>
        <w:rPr>
          <w:rFonts w:ascii="Arial" w:hAnsi="Arial" w:cs="Arial"/>
          <w:lang w:val="en-GB"/>
        </w:rPr>
      </w:pPr>
    </w:p>
    <w:p w14:paraId="0DF38766" w14:textId="47825344" w:rsidR="00A6371B" w:rsidRPr="007178EC" w:rsidRDefault="00FE189C" w:rsidP="00605552">
      <w:pPr>
        <w:pStyle w:val="NoteLevel11"/>
        <w:numPr>
          <w:ilvl w:val="0"/>
          <w:numId w:val="0"/>
        </w:numPr>
        <w:spacing w:line="276" w:lineRule="auto"/>
        <w:ind w:left="851"/>
        <w:rPr>
          <w:rFonts w:ascii="Arial" w:hAnsi="Arial" w:cs="Arial"/>
          <w:lang w:val="en-GB"/>
        </w:rPr>
      </w:pPr>
      <w:r w:rsidRPr="007178EC">
        <w:rPr>
          <w:rFonts w:ascii="Arial" w:hAnsi="Arial" w:cs="Arial"/>
          <w:b/>
          <w:color w:val="8C8C7C"/>
          <w:lang w:val="en-GB"/>
        </w:rPr>
        <w:t>The United Nations proclaime</w:t>
      </w:r>
      <w:r w:rsidR="00ED3B99">
        <w:rPr>
          <w:rFonts w:ascii="Arial" w:hAnsi="Arial" w:cs="Arial"/>
          <w:b/>
          <w:color w:val="8C8C7C"/>
          <w:lang w:val="en-GB"/>
        </w:rPr>
        <w:t>d 2012 International Year of Co</w:t>
      </w:r>
      <w:r w:rsidRPr="007178EC">
        <w:rPr>
          <w:rFonts w:ascii="Arial" w:hAnsi="Arial" w:cs="Arial"/>
          <w:b/>
          <w:color w:val="8C8C7C"/>
          <w:lang w:val="en-GB"/>
        </w:rPr>
        <w:t>operatives</w:t>
      </w:r>
      <w:r w:rsidRPr="007178EC">
        <w:rPr>
          <w:rFonts w:ascii="Arial" w:hAnsi="Arial" w:cs="Arial"/>
          <w:lang w:val="en-GB"/>
        </w:rPr>
        <w:t xml:space="preserve">. This is an acknowledgment by the </w:t>
      </w:r>
      <w:r w:rsidR="00ED3B99">
        <w:rPr>
          <w:rFonts w:ascii="Arial" w:hAnsi="Arial" w:cs="Arial"/>
          <w:lang w:val="en-GB"/>
        </w:rPr>
        <w:t>international community that co</w:t>
      </w:r>
      <w:r w:rsidRPr="007178EC">
        <w:rPr>
          <w:rFonts w:ascii="Arial" w:hAnsi="Arial" w:cs="Arial"/>
          <w:lang w:val="en-GB"/>
        </w:rPr>
        <w:t>operatives drive the economy, respond to social challenge, are resilient to the global economic crisis and are successful businesses that create sustainable jobs in all sectors. Member States, the United Nations and all relevant stakeholders are encouraged to take adv</w:t>
      </w:r>
      <w:r w:rsidR="006B1689">
        <w:rPr>
          <w:rFonts w:ascii="Arial" w:hAnsi="Arial" w:cs="Arial"/>
          <w:lang w:val="en-GB"/>
        </w:rPr>
        <w:t>antage of the IYC to promote co</w:t>
      </w:r>
      <w:r w:rsidRPr="007178EC">
        <w:rPr>
          <w:rFonts w:ascii="Arial" w:hAnsi="Arial" w:cs="Arial"/>
          <w:lang w:val="en-GB"/>
        </w:rPr>
        <w:t xml:space="preserve">operatives </w:t>
      </w:r>
      <w:r w:rsidR="005172A3" w:rsidRPr="007178EC">
        <w:rPr>
          <w:rFonts w:ascii="Arial" w:hAnsi="Arial" w:cs="Arial"/>
          <w:lang w:val="en-GB"/>
        </w:rPr>
        <w:t>and raise awareness of their contribution to social and economic development and promote</w:t>
      </w:r>
      <w:r w:rsidR="00605552">
        <w:rPr>
          <w:rFonts w:ascii="Arial" w:hAnsi="Arial" w:cs="Arial"/>
          <w:lang w:val="en-GB"/>
        </w:rPr>
        <w:t xml:space="preserve"> the formation and growth of co</w:t>
      </w:r>
      <w:r w:rsidR="005172A3" w:rsidRPr="007178EC">
        <w:rPr>
          <w:rFonts w:ascii="Arial" w:hAnsi="Arial" w:cs="Arial"/>
          <w:lang w:val="en-GB"/>
        </w:rPr>
        <w:t>operatives.</w:t>
      </w:r>
    </w:p>
    <w:p w14:paraId="529E08BA" w14:textId="25A581C4" w:rsidR="001907BB" w:rsidRPr="007178EC" w:rsidRDefault="001907BB" w:rsidP="000038A9">
      <w:pPr>
        <w:pStyle w:val="NoteLevel11"/>
        <w:pBdr>
          <w:top w:val="single" w:sz="2" w:space="1" w:color="8C8C7C"/>
        </w:pBdr>
        <w:spacing w:line="276" w:lineRule="auto"/>
        <w:ind w:left="851"/>
        <w:rPr>
          <w:rFonts w:ascii="Arial" w:hAnsi="Arial" w:cs="Arial"/>
          <w:b/>
          <w:color w:val="8C8C7C"/>
          <w:lang w:val="en-GB"/>
        </w:rPr>
      </w:pPr>
      <w:r w:rsidRPr="007178EC">
        <w:rPr>
          <w:rFonts w:ascii="Arial" w:hAnsi="Arial" w:cs="Arial"/>
          <w:b/>
          <w:color w:val="8C8C7C"/>
          <w:lang w:val="en-GB"/>
        </w:rPr>
        <w:lastRenderedPageBreak/>
        <w:t>Contact</w:t>
      </w:r>
      <w:r w:rsidR="00736FF3">
        <w:rPr>
          <w:rFonts w:ascii="Arial" w:hAnsi="Arial" w:cs="Arial"/>
          <w:b/>
          <w:color w:val="8C8C7C"/>
          <w:lang w:val="en-GB"/>
        </w:rPr>
        <w:t>s</w:t>
      </w:r>
    </w:p>
    <w:p w14:paraId="13C1BC03" w14:textId="77777777" w:rsidR="00C52F4B" w:rsidRPr="007178EC" w:rsidRDefault="00C52F4B" w:rsidP="000038A9">
      <w:pPr>
        <w:pStyle w:val="NoteLevel11"/>
        <w:spacing w:line="276" w:lineRule="auto"/>
        <w:ind w:left="851"/>
        <w:rPr>
          <w:rFonts w:ascii="Arial" w:hAnsi="Arial" w:cs="Arial"/>
          <w:lang w:val="en-GB"/>
        </w:rPr>
      </w:pPr>
    </w:p>
    <w:p w14:paraId="0A567CE9" w14:textId="77777777" w:rsidR="001907BB" w:rsidRPr="007178EC" w:rsidRDefault="00120BCC" w:rsidP="000038A9">
      <w:pPr>
        <w:pStyle w:val="NoteLevel11"/>
        <w:spacing w:line="276" w:lineRule="auto"/>
        <w:ind w:left="851"/>
        <w:rPr>
          <w:rFonts w:ascii="Arial" w:hAnsi="Arial" w:cs="Arial"/>
          <w:lang w:val="en-GB"/>
        </w:rPr>
      </w:pPr>
      <w:r w:rsidRPr="007178EC">
        <w:rPr>
          <w:rFonts w:ascii="Arial" w:hAnsi="Arial" w:cs="Arial"/>
          <w:lang w:val="en-GB"/>
        </w:rPr>
        <w:t>Mirko Nodari</w:t>
      </w:r>
    </w:p>
    <w:p w14:paraId="3302A480" w14:textId="77777777" w:rsidR="001907BB" w:rsidRPr="007178EC" w:rsidRDefault="00120BCC" w:rsidP="000038A9">
      <w:pPr>
        <w:pStyle w:val="NoteLevel11"/>
        <w:spacing w:line="276" w:lineRule="auto"/>
        <w:ind w:left="851"/>
        <w:rPr>
          <w:rFonts w:ascii="Arial" w:hAnsi="Arial" w:cs="Arial"/>
          <w:lang w:val="en-GB"/>
        </w:rPr>
      </w:pPr>
      <w:r w:rsidRPr="007178EC">
        <w:rPr>
          <w:rFonts w:ascii="Arial" w:hAnsi="Arial" w:cs="Arial"/>
          <w:lang w:val="en-GB"/>
        </w:rPr>
        <w:t>Communications Officer</w:t>
      </w:r>
    </w:p>
    <w:p w14:paraId="076DA2A3" w14:textId="6F967A7A" w:rsidR="00120BCC" w:rsidRPr="007178EC" w:rsidRDefault="007178EC" w:rsidP="000038A9">
      <w:pPr>
        <w:pStyle w:val="NoteLevel11"/>
        <w:spacing w:line="276" w:lineRule="auto"/>
        <w:ind w:left="851"/>
        <w:rPr>
          <w:rFonts w:ascii="Arial" w:hAnsi="Arial" w:cs="Arial"/>
          <w:lang w:val="en-GB"/>
        </w:rPr>
      </w:pPr>
      <w:r>
        <w:rPr>
          <w:rFonts w:ascii="Arial" w:hAnsi="Arial" w:cs="Arial"/>
          <w:lang w:val="en-GB"/>
        </w:rPr>
        <w:t>T: +32 2 743 10 37</w:t>
      </w:r>
    </w:p>
    <w:p w14:paraId="1404FC6B" w14:textId="77777777" w:rsidR="001907BB" w:rsidRPr="007178EC" w:rsidRDefault="00605552" w:rsidP="000038A9">
      <w:pPr>
        <w:pStyle w:val="NoteLevel11"/>
        <w:spacing w:line="276" w:lineRule="auto"/>
        <w:ind w:left="851"/>
        <w:rPr>
          <w:rFonts w:ascii="Arial" w:hAnsi="Arial" w:cs="Arial"/>
          <w:lang w:val="en-GB"/>
        </w:rPr>
      </w:pPr>
      <w:hyperlink r:id="rId8" w:history="1">
        <w:r w:rsidR="00120BCC" w:rsidRPr="007178EC">
          <w:rPr>
            <w:rStyle w:val="Hyperlink"/>
            <w:rFonts w:ascii="Arial" w:hAnsi="Arial"/>
            <w:lang w:val="en-GB"/>
          </w:rPr>
          <w:t>m.nodari@coopseurope.coop</w:t>
        </w:r>
      </w:hyperlink>
      <w:r w:rsidR="00120BCC" w:rsidRPr="007178EC">
        <w:rPr>
          <w:rFonts w:ascii="Arial" w:hAnsi="Arial"/>
          <w:lang w:val="en-GB"/>
        </w:rPr>
        <w:t xml:space="preserve"> </w:t>
      </w:r>
    </w:p>
    <w:p w14:paraId="1756A0DA" w14:textId="77777777" w:rsidR="007178EC" w:rsidRDefault="007178EC" w:rsidP="007178EC">
      <w:pPr>
        <w:spacing w:line="276" w:lineRule="auto"/>
        <w:rPr>
          <w:rFonts w:ascii="Arial" w:hAnsi="Arial" w:cs="Arial"/>
        </w:rPr>
      </w:pPr>
    </w:p>
    <w:p w14:paraId="563D6ECD" w14:textId="77777777" w:rsidR="007178EC" w:rsidRPr="007178EC" w:rsidRDefault="007178EC" w:rsidP="000038A9">
      <w:pPr>
        <w:spacing w:line="276" w:lineRule="auto"/>
        <w:ind w:left="851"/>
        <w:rPr>
          <w:rFonts w:ascii="Arial" w:hAnsi="Arial" w:cs="Arial"/>
        </w:rPr>
      </w:pPr>
    </w:p>
    <w:p w14:paraId="22349255" w14:textId="77777777" w:rsidR="00C37F56" w:rsidRPr="007178EC" w:rsidRDefault="00C37F56" w:rsidP="000038A9">
      <w:pPr>
        <w:spacing w:line="276" w:lineRule="auto"/>
        <w:rPr>
          <w:rFonts w:ascii="Arial" w:hAnsi="Arial" w:cs="Arial"/>
        </w:rPr>
      </w:pPr>
    </w:p>
    <w:sectPr w:rsidR="00C37F56" w:rsidRPr="007178EC" w:rsidSect="002D49A2">
      <w:headerReference w:type="default" r:id="rId9"/>
      <w:footerReference w:type="default" r:id="rId10"/>
      <w:headerReference w:type="first" r:id="rId11"/>
      <w:footerReference w:type="first" r:id="rId12"/>
      <w:pgSz w:w="11900" w:h="16840"/>
      <w:pgMar w:top="2268" w:right="737" w:bottom="1134" w:left="737"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DE627" w14:textId="77777777" w:rsidR="00407978" w:rsidRDefault="00407978">
      <w:r>
        <w:separator/>
      </w:r>
    </w:p>
  </w:endnote>
  <w:endnote w:type="continuationSeparator" w:id="0">
    <w:p w14:paraId="5580342F" w14:textId="77777777" w:rsidR="00407978" w:rsidRDefault="0040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9F513" w14:textId="77777777" w:rsidR="00407978" w:rsidRDefault="00407978" w:rsidP="00DD4C5C">
    <w:pPr>
      <w:pStyle w:val="Footer"/>
      <w:jc w:val="right"/>
    </w:pPr>
    <w:r w:rsidRPr="002D49A2">
      <w:rPr>
        <w:noProof/>
        <w:lang w:val="en-US" w:eastAsia="en-US"/>
      </w:rPr>
      <w:drawing>
        <wp:inline distT="0" distB="0" distL="0" distR="0" wp14:anchorId="308D7027" wp14:editId="3D145B44">
          <wp:extent cx="1079500" cy="850900"/>
          <wp:effectExtent l="25400" t="0" r="0" b="0"/>
          <wp:docPr id="4" name="Picture 2" descr="Macintosh HD:Users:Loz:Desktop:IY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z:Desktop:IYC_Logo.jpg"/>
                  <pic:cNvPicPr>
                    <a:picLocks noChangeAspect="1" noChangeArrowheads="1"/>
                  </pic:cNvPicPr>
                </pic:nvPicPr>
                <pic:blipFill>
                  <a:blip r:embed="rId1"/>
                  <a:srcRect/>
                  <a:stretch>
                    <a:fillRect/>
                  </a:stretch>
                </pic:blipFill>
                <pic:spPr bwMode="auto">
                  <a:xfrm>
                    <a:off x="0" y="0"/>
                    <a:ext cx="1079500" cy="8509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65AE7" w14:textId="77777777" w:rsidR="00407978" w:rsidRDefault="00407978" w:rsidP="00DD4C5C">
    <w:pPr>
      <w:pStyle w:val="Footer"/>
      <w:jc w:val="right"/>
    </w:pPr>
    <w:r w:rsidRPr="002D49A2">
      <w:rPr>
        <w:noProof/>
        <w:lang w:val="en-US" w:eastAsia="en-US"/>
      </w:rPr>
      <w:drawing>
        <wp:inline distT="0" distB="0" distL="0" distR="0" wp14:anchorId="2AF68364" wp14:editId="4E1B691F">
          <wp:extent cx="1079500" cy="850900"/>
          <wp:effectExtent l="25400" t="0" r="0" b="0"/>
          <wp:docPr id="6" name="Picture 2" descr="Macintosh HD:Users:Loz:Desktop:IY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z:Desktop:IYC_Logo.jpg"/>
                  <pic:cNvPicPr>
                    <a:picLocks noChangeAspect="1" noChangeArrowheads="1"/>
                  </pic:cNvPicPr>
                </pic:nvPicPr>
                <pic:blipFill>
                  <a:blip r:embed="rId1"/>
                  <a:srcRect/>
                  <a:stretch>
                    <a:fillRect/>
                  </a:stretch>
                </pic:blipFill>
                <pic:spPr bwMode="auto">
                  <a:xfrm>
                    <a:off x="0" y="0"/>
                    <a:ext cx="1079500" cy="8509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E9DB8" w14:textId="77777777" w:rsidR="00407978" w:rsidRDefault="00407978">
      <w:r>
        <w:separator/>
      </w:r>
    </w:p>
  </w:footnote>
  <w:footnote w:type="continuationSeparator" w:id="0">
    <w:p w14:paraId="649009B7" w14:textId="77777777" w:rsidR="00407978" w:rsidRDefault="004079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CE3E1" w14:textId="77777777" w:rsidR="00407978" w:rsidRDefault="00407978">
    <w:pPr>
      <w:pStyle w:val="Header"/>
    </w:pPr>
    <w:r w:rsidRPr="00DD4C5C">
      <w:rPr>
        <w:noProof/>
        <w:lang w:val="en-US" w:eastAsia="en-US"/>
      </w:rPr>
      <w:drawing>
        <wp:inline distT="0" distB="0" distL="0" distR="0" wp14:anchorId="4A65CB94" wp14:editId="3E3FCC4D">
          <wp:extent cx="2146300" cy="444500"/>
          <wp:effectExtent l="25400" t="0" r="0" b="0"/>
          <wp:docPr id="2" name="Picture 2" descr=":CoopsEurope_LetterheadHeader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psEurope_LetterheadHeaderCont.jpg"/>
                  <pic:cNvPicPr>
                    <a:picLocks noChangeAspect="1" noChangeArrowheads="1"/>
                  </pic:cNvPicPr>
                </pic:nvPicPr>
                <pic:blipFill>
                  <a:blip r:embed="rId1"/>
                  <a:srcRect/>
                  <a:stretch>
                    <a:fillRect/>
                  </a:stretch>
                </pic:blipFill>
                <pic:spPr bwMode="auto">
                  <a:xfrm>
                    <a:off x="0" y="0"/>
                    <a:ext cx="2146300" cy="4445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09F76" w14:textId="77777777" w:rsidR="00407978" w:rsidRDefault="00407978">
    <w:pPr>
      <w:pStyle w:val="Header"/>
    </w:pPr>
    <w:r>
      <w:rPr>
        <w:noProof/>
        <w:lang w:val="en-US" w:eastAsia="en-US"/>
      </w:rPr>
      <w:drawing>
        <wp:inline distT="0" distB="0" distL="0" distR="0" wp14:anchorId="50FE0409" wp14:editId="3BEDC049">
          <wp:extent cx="2146300" cy="1663700"/>
          <wp:effectExtent l="25400" t="0" r="0" b="0"/>
          <wp:docPr id="5" name="Picture 5" descr=":CoopsEurope_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sEurope_LetterheadHeader.jpg"/>
                  <pic:cNvPicPr>
                    <a:picLocks noChangeAspect="1" noChangeArrowheads="1"/>
                  </pic:cNvPicPr>
                </pic:nvPicPr>
                <pic:blipFill>
                  <a:blip r:embed="rId1"/>
                  <a:srcRect/>
                  <a:stretch>
                    <a:fillRect/>
                  </a:stretch>
                </pic:blipFill>
                <pic:spPr bwMode="auto">
                  <a:xfrm>
                    <a:off x="0" y="0"/>
                    <a:ext cx="2146300" cy="16637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9AE5A1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9A2"/>
    <w:rsid w:val="000038A9"/>
    <w:rsid w:val="000B317B"/>
    <w:rsid w:val="000F3EC6"/>
    <w:rsid w:val="000F7A82"/>
    <w:rsid w:val="00120BCC"/>
    <w:rsid w:val="001556D5"/>
    <w:rsid w:val="001907BB"/>
    <w:rsid w:val="00212E42"/>
    <w:rsid w:val="00246A90"/>
    <w:rsid w:val="002855EC"/>
    <w:rsid w:val="002D49A2"/>
    <w:rsid w:val="002E0101"/>
    <w:rsid w:val="002F2C32"/>
    <w:rsid w:val="003316CF"/>
    <w:rsid w:val="00344375"/>
    <w:rsid w:val="00363F2F"/>
    <w:rsid w:val="00407978"/>
    <w:rsid w:val="004E3F9F"/>
    <w:rsid w:val="005172A3"/>
    <w:rsid w:val="005459BB"/>
    <w:rsid w:val="00576223"/>
    <w:rsid w:val="00583C0E"/>
    <w:rsid w:val="005A2F90"/>
    <w:rsid w:val="005B6F6C"/>
    <w:rsid w:val="00605552"/>
    <w:rsid w:val="00655486"/>
    <w:rsid w:val="006616E7"/>
    <w:rsid w:val="00691939"/>
    <w:rsid w:val="006B1689"/>
    <w:rsid w:val="006B513E"/>
    <w:rsid w:val="0071775C"/>
    <w:rsid w:val="007178EC"/>
    <w:rsid w:val="00736FF3"/>
    <w:rsid w:val="007D4CDE"/>
    <w:rsid w:val="00803D48"/>
    <w:rsid w:val="00812F25"/>
    <w:rsid w:val="008C6CCD"/>
    <w:rsid w:val="008E1698"/>
    <w:rsid w:val="00904860"/>
    <w:rsid w:val="009765B0"/>
    <w:rsid w:val="0099486F"/>
    <w:rsid w:val="009C5135"/>
    <w:rsid w:val="00A17E2C"/>
    <w:rsid w:val="00A40DD3"/>
    <w:rsid w:val="00A6371B"/>
    <w:rsid w:val="00AB4F88"/>
    <w:rsid w:val="00AD2A4A"/>
    <w:rsid w:val="00AD71A1"/>
    <w:rsid w:val="00B40D27"/>
    <w:rsid w:val="00B82103"/>
    <w:rsid w:val="00BD25E9"/>
    <w:rsid w:val="00C26D10"/>
    <w:rsid w:val="00C348DF"/>
    <w:rsid w:val="00C37F56"/>
    <w:rsid w:val="00C52F4B"/>
    <w:rsid w:val="00C61CEB"/>
    <w:rsid w:val="00C819F4"/>
    <w:rsid w:val="00C82D43"/>
    <w:rsid w:val="00CF4DF8"/>
    <w:rsid w:val="00D03F84"/>
    <w:rsid w:val="00D268EE"/>
    <w:rsid w:val="00D83061"/>
    <w:rsid w:val="00DA14B1"/>
    <w:rsid w:val="00DD4C5C"/>
    <w:rsid w:val="00EA1060"/>
    <w:rsid w:val="00ED1A3B"/>
    <w:rsid w:val="00ED3B99"/>
    <w:rsid w:val="00F14D40"/>
    <w:rsid w:val="00F152AC"/>
    <w:rsid w:val="00F6652D"/>
    <w:rsid w:val="00F704FD"/>
    <w:rsid w:val="00FE1000"/>
    <w:rsid w:val="00FE189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030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B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A2"/>
    <w:pPr>
      <w:tabs>
        <w:tab w:val="center" w:pos="4320"/>
        <w:tab w:val="right" w:pos="8640"/>
      </w:tabs>
    </w:pPr>
  </w:style>
  <w:style w:type="character" w:customStyle="1" w:styleId="HeaderChar">
    <w:name w:val="Header Char"/>
    <w:basedOn w:val="DefaultParagraphFont"/>
    <w:link w:val="Header"/>
    <w:uiPriority w:val="99"/>
    <w:rsid w:val="002D49A2"/>
  </w:style>
  <w:style w:type="paragraph" w:styleId="Footer">
    <w:name w:val="footer"/>
    <w:basedOn w:val="Normal"/>
    <w:link w:val="FooterChar"/>
    <w:uiPriority w:val="99"/>
    <w:unhideWhenUsed/>
    <w:rsid w:val="002D49A2"/>
    <w:pPr>
      <w:tabs>
        <w:tab w:val="center" w:pos="4320"/>
        <w:tab w:val="right" w:pos="8640"/>
      </w:tabs>
    </w:pPr>
  </w:style>
  <w:style w:type="character" w:customStyle="1" w:styleId="FooterChar">
    <w:name w:val="Footer Char"/>
    <w:basedOn w:val="DefaultParagraphFont"/>
    <w:link w:val="Footer"/>
    <w:uiPriority w:val="99"/>
    <w:rsid w:val="002D49A2"/>
  </w:style>
  <w:style w:type="paragraph" w:styleId="BalloonText">
    <w:name w:val="Balloon Text"/>
    <w:basedOn w:val="Normal"/>
    <w:link w:val="BalloonTextChar"/>
    <w:uiPriority w:val="99"/>
    <w:semiHidden/>
    <w:unhideWhenUsed/>
    <w:rsid w:val="005A2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F90"/>
    <w:rPr>
      <w:rFonts w:ascii="Lucida Grande" w:hAnsi="Lucida Grande" w:cs="Lucida Grande"/>
      <w:sz w:val="18"/>
      <w:szCs w:val="18"/>
    </w:rPr>
  </w:style>
  <w:style w:type="paragraph" w:customStyle="1" w:styleId="NoteLevel11">
    <w:name w:val="Note Level 11"/>
    <w:basedOn w:val="Normal"/>
    <w:uiPriority w:val="99"/>
    <w:unhideWhenUsed/>
    <w:rsid w:val="001907BB"/>
    <w:pPr>
      <w:keepNext/>
      <w:numPr>
        <w:numId w:val="1"/>
      </w:numPr>
      <w:contextualSpacing/>
      <w:outlineLvl w:val="0"/>
    </w:pPr>
    <w:rPr>
      <w:rFonts w:ascii="Verdana" w:eastAsia="ＭＳ ゴシック" w:hAnsi="Verdana"/>
      <w:lang w:val="en-US" w:eastAsia="en-US"/>
    </w:rPr>
  </w:style>
  <w:style w:type="paragraph" w:customStyle="1" w:styleId="NoteLevel21">
    <w:name w:val="Note Level 21"/>
    <w:basedOn w:val="Normal"/>
    <w:uiPriority w:val="99"/>
    <w:semiHidden/>
    <w:unhideWhenUsed/>
    <w:rsid w:val="001907BB"/>
    <w:pPr>
      <w:keepNext/>
      <w:numPr>
        <w:ilvl w:val="1"/>
        <w:numId w:val="1"/>
      </w:numPr>
      <w:contextualSpacing/>
      <w:outlineLvl w:val="1"/>
    </w:pPr>
    <w:rPr>
      <w:rFonts w:ascii="Verdana" w:eastAsia="ＭＳ ゴシック" w:hAnsi="Verdana"/>
      <w:lang w:val="en-US" w:eastAsia="en-US"/>
    </w:rPr>
  </w:style>
  <w:style w:type="paragraph" w:customStyle="1" w:styleId="NoteLevel31">
    <w:name w:val="Note Level 31"/>
    <w:basedOn w:val="Normal"/>
    <w:uiPriority w:val="99"/>
    <w:semiHidden/>
    <w:unhideWhenUsed/>
    <w:rsid w:val="001907BB"/>
    <w:pPr>
      <w:keepNext/>
      <w:numPr>
        <w:ilvl w:val="2"/>
        <w:numId w:val="1"/>
      </w:numPr>
      <w:contextualSpacing/>
      <w:outlineLvl w:val="2"/>
    </w:pPr>
    <w:rPr>
      <w:rFonts w:ascii="Verdana" w:eastAsia="ＭＳ ゴシック" w:hAnsi="Verdana"/>
      <w:lang w:val="en-US" w:eastAsia="en-US"/>
    </w:rPr>
  </w:style>
  <w:style w:type="paragraph" w:customStyle="1" w:styleId="NoteLevel41">
    <w:name w:val="Note Level 41"/>
    <w:basedOn w:val="Normal"/>
    <w:uiPriority w:val="99"/>
    <w:semiHidden/>
    <w:unhideWhenUsed/>
    <w:rsid w:val="001907BB"/>
    <w:pPr>
      <w:keepNext/>
      <w:numPr>
        <w:ilvl w:val="3"/>
        <w:numId w:val="1"/>
      </w:numPr>
      <w:contextualSpacing/>
      <w:outlineLvl w:val="3"/>
    </w:pPr>
    <w:rPr>
      <w:rFonts w:ascii="Verdana" w:eastAsia="ＭＳ ゴシック" w:hAnsi="Verdana"/>
      <w:lang w:val="en-US" w:eastAsia="en-US"/>
    </w:rPr>
  </w:style>
  <w:style w:type="paragraph" w:customStyle="1" w:styleId="NoteLevel51">
    <w:name w:val="Note Level 51"/>
    <w:basedOn w:val="Normal"/>
    <w:uiPriority w:val="99"/>
    <w:semiHidden/>
    <w:unhideWhenUsed/>
    <w:rsid w:val="001907BB"/>
    <w:pPr>
      <w:keepNext/>
      <w:numPr>
        <w:ilvl w:val="4"/>
        <w:numId w:val="1"/>
      </w:numPr>
      <w:contextualSpacing/>
      <w:outlineLvl w:val="4"/>
    </w:pPr>
    <w:rPr>
      <w:rFonts w:ascii="Verdana" w:eastAsia="ＭＳ ゴシック" w:hAnsi="Verdana"/>
      <w:lang w:val="en-US" w:eastAsia="en-US"/>
    </w:rPr>
  </w:style>
  <w:style w:type="paragraph" w:customStyle="1" w:styleId="NoteLevel61">
    <w:name w:val="Note Level 61"/>
    <w:basedOn w:val="Normal"/>
    <w:uiPriority w:val="99"/>
    <w:semiHidden/>
    <w:unhideWhenUsed/>
    <w:rsid w:val="001907BB"/>
    <w:pPr>
      <w:keepNext/>
      <w:numPr>
        <w:ilvl w:val="5"/>
        <w:numId w:val="1"/>
      </w:numPr>
      <w:contextualSpacing/>
      <w:outlineLvl w:val="5"/>
    </w:pPr>
    <w:rPr>
      <w:rFonts w:ascii="Verdana" w:eastAsia="ＭＳ ゴシック" w:hAnsi="Verdana"/>
      <w:lang w:val="en-US" w:eastAsia="en-US"/>
    </w:rPr>
  </w:style>
  <w:style w:type="paragraph" w:customStyle="1" w:styleId="NoteLevel71">
    <w:name w:val="Note Level 71"/>
    <w:basedOn w:val="Normal"/>
    <w:uiPriority w:val="99"/>
    <w:semiHidden/>
    <w:unhideWhenUsed/>
    <w:rsid w:val="001907BB"/>
    <w:pPr>
      <w:keepNext/>
      <w:numPr>
        <w:ilvl w:val="6"/>
        <w:numId w:val="1"/>
      </w:numPr>
      <w:contextualSpacing/>
      <w:outlineLvl w:val="6"/>
    </w:pPr>
    <w:rPr>
      <w:rFonts w:ascii="Verdana" w:eastAsia="ＭＳ ゴシック" w:hAnsi="Verdana"/>
      <w:lang w:val="en-US" w:eastAsia="en-US"/>
    </w:rPr>
  </w:style>
  <w:style w:type="paragraph" w:customStyle="1" w:styleId="NoteLevel81">
    <w:name w:val="Note Level 81"/>
    <w:basedOn w:val="Normal"/>
    <w:uiPriority w:val="99"/>
    <w:semiHidden/>
    <w:unhideWhenUsed/>
    <w:rsid w:val="001907BB"/>
    <w:pPr>
      <w:keepNext/>
      <w:numPr>
        <w:ilvl w:val="7"/>
        <w:numId w:val="1"/>
      </w:numPr>
      <w:contextualSpacing/>
      <w:outlineLvl w:val="7"/>
    </w:pPr>
    <w:rPr>
      <w:rFonts w:ascii="Verdana" w:eastAsia="ＭＳ ゴシック" w:hAnsi="Verdana"/>
      <w:lang w:val="en-US" w:eastAsia="en-US"/>
    </w:rPr>
  </w:style>
  <w:style w:type="paragraph" w:customStyle="1" w:styleId="NoteLevel91">
    <w:name w:val="Note Level 91"/>
    <w:basedOn w:val="Normal"/>
    <w:uiPriority w:val="99"/>
    <w:semiHidden/>
    <w:unhideWhenUsed/>
    <w:rsid w:val="001907BB"/>
    <w:pPr>
      <w:keepNext/>
      <w:numPr>
        <w:ilvl w:val="8"/>
        <w:numId w:val="1"/>
      </w:numPr>
      <w:contextualSpacing/>
      <w:outlineLvl w:val="8"/>
    </w:pPr>
    <w:rPr>
      <w:rFonts w:ascii="Verdana" w:eastAsia="ＭＳ ゴシック" w:hAnsi="Verdana"/>
      <w:lang w:val="en-US" w:eastAsia="en-US"/>
    </w:rPr>
  </w:style>
  <w:style w:type="character" w:styleId="Hyperlink">
    <w:name w:val="Hyperlink"/>
    <w:basedOn w:val="DefaultParagraphFont"/>
    <w:uiPriority w:val="99"/>
    <w:unhideWhenUsed/>
    <w:rsid w:val="001907BB"/>
    <w:rPr>
      <w:color w:val="0000FF" w:themeColor="hyperlink"/>
      <w:u w:val="single"/>
    </w:rPr>
  </w:style>
  <w:style w:type="paragraph" w:styleId="EnvelopeReturn">
    <w:name w:val="envelope return"/>
    <w:basedOn w:val="Normal"/>
    <w:rsid w:val="008C6CCD"/>
    <w:rPr>
      <w:rFonts w:ascii="Tahoma" w:eastAsia="Times New Roman" w:hAnsi="Tahoma" w:cs="Arial"/>
      <w:sz w:val="20"/>
      <w:szCs w:val="20"/>
      <w:lang w:eastAsia="en-US"/>
    </w:rPr>
  </w:style>
  <w:style w:type="character" w:styleId="FollowedHyperlink">
    <w:name w:val="FollowedHyperlink"/>
    <w:basedOn w:val="DefaultParagraphFont"/>
    <w:uiPriority w:val="99"/>
    <w:semiHidden/>
    <w:unhideWhenUsed/>
    <w:rsid w:val="00120BCC"/>
    <w:rPr>
      <w:color w:val="800080" w:themeColor="followedHyperlink"/>
      <w:u w:val="single"/>
    </w:rPr>
  </w:style>
  <w:style w:type="character" w:customStyle="1" w:styleId="apple-style-span">
    <w:name w:val="apple-style-span"/>
    <w:basedOn w:val="DefaultParagraphFont"/>
    <w:rsid w:val="0099486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B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A2"/>
    <w:pPr>
      <w:tabs>
        <w:tab w:val="center" w:pos="4320"/>
        <w:tab w:val="right" w:pos="8640"/>
      </w:tabs>
    </w:pPr>
  </w:style>
  <w:style w:type="character" w:customStyle="1" w:styleId="HeaderChar">
    <w:name w:val="Header Char"/>
    <w:basedOn w:val="DefaultParagraphFont"/>
    <w:link w:val="Header"/>
    <w:uiPriority w:val="99"/>
    <w:rsid w:val="002D49A2"/>
  </w:style>
  <w:style w:type="paragraph" w:styleId="Footer">
    <w:name w:val="footer"/>
    <w:basedOn w:val="Normal"/>
    <w:link w:val="FooterChar"/>
    <w:uiPriority w:val="99"/>
    <w:unhideWhenUsed/>
    <w:rsid w:val="002D49A2"/>
    <w:pPr>
      <w:tabs>
        <w:tab w:val="center" w:pos="4320"/>
        <w:tab w:val="right" w:pos="8640"/>
      </w:tabs>
    </w:pPr>
  </w:style>
  <w:style w:type="character" w:customStyle="1" w:styleId="FooterChar">
    <w:name w:val="Footer Char"/>
    <w:basedOn w:val="DefaultParagraphFont"/>
    <w:link w:val="Footer"/>
    <w:uiPriority w:val="99"/>
    <w:rsid w:val="002D49A2"/>
  </w:style>
  <w:style w:type="paragraph" w:styleId="BalloonText">
    <w:name w:val="Balloon Text"/>
    <w:basedOn w:val="Normal"/>
    <w:link w:val="BalloonTextChar"/>
    <w:uiPriority w:val="99"/>
    <w:semiHidden/>
    <w:unhideWhenUsed/>
    <w:rsid w:val="005A2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F90"/>
    <w:rPr>
      <w:rFonts w:ascii="Lucida Grande" w:hAnsi="Lucida Grande" w:cs="Lucida Grande"/>
      <w:sz w:val="18"/>
      <w:szCs w:val="18"/>
    </w:rPr>
  </w:style>
  <w:style w:type="paragraph" w:customStyle="1" w:styleId="NoteLevel11">
    <w:name w:val="Note Level 11"/>
    <w:basedOn w:val="Normal"/>
    <w:uiPriority w:val="99"/>
    <w:unhideWhenUsed/>
    <w:rsid w:val="001907BB"/>
    <w:pPr>
      <w:keepNext/>
      <w:numPr>
        <w:numId w:val="1"/>
      </w:numPr>
      <w:contextualSpacing/>
      <w:outlineLvl w:val="0"/>
    </w:pPr>
    <w:rPr>
      <w:rFonts w:ascii="Verdana" w:eastAsia="ＭＳ ゴシック" w:hAnsi="Verdana"/>
      <w:lang w:val="en-US" w:eastAsia="en-US"/>
    </w:rPr>
  </w:style>
  <w:style w:type="paragraph" w:customStyle="1" w:styleId="NoteLevel21">
    <w:name w:val="Note Level 21"/>
    <w:basedOn w:val="Normal"/>
    <w:uiPriority w:val="99"/>
    <w:semiHidden/>
    <w:unhideWhenUsed/>
    <w:rsid w:val="001907BB"/>
    <w:pPr>
      <w:keepNext/>
      <w:numPr>
        <w:ilvl w:val="1"/>
        <w:numId w:val="1"/>
      </w:numPr>
      <w:contextualSpacing/>
      <w:outlineLvl w:val="1"/>
    </w:pPr>
    <w:rPr>
      <w:rFonts w:ascii="Verdana" w:eastAsia="ＭＳ ゴシック" w:hAnsi="Verdana"/>
      <w:lang w:val="en-US" w:eastAsia="en-US"/>
    </w:rPr>
  </w:style>
  <w:style w:type="paragraph" w:customStyle="1" w:styleId="NoteLevel31">
    <w:name w:val="Note Level 31"/>
    <w:basedOn w:val="Normal"/>
    <w:uiPriority w:val="99"/>
    <w:semiHidden/>
    <w:unhideWhenUsed/>
    <w:rsid w:val="001907BB"/>
    <w:pPr>
      <w:keepNext/>
      <w:numPr>
        <w:ilvl w:val="2"/>
        <w:numId w:val="1"/>
      </w:numPr>
      <w:contextualSpacing/>
      <w:outlineLvl w:val="2"/>
    </w:pPr>
    <w:rPr>
      <w:rFonts w:ascii="Verdana" w:eastAsia="ＭＳ ゴシック" w:hAnsi="Verdana"/>
      <w:lang w:val="en-US" w:eastAsia="en-US"/>
    </w:rPr>
  </w:style>
  <w:style w:type="paragraph" w:customStyle="1" w:styleId="NoteLevel41">
    <w:name w:val="Note Level 41"/>
    <w:basedOn w:val="Normal"/>
    <w:uiPriority w:val="99"/>
    <w:semiHidden/>
    <w:unhideWhenUsed/>
    <w:rsid w:val="001907BB"/>
    <w:pPr>
      <w:keepNext/>
      <w:numPr>
        <w:ilvl w:val="3"/>
        <w:numId w:val="1"/>
      </w:numPr>
      <w:contextualSpacing/>
      <w:outlineLvl w:val="3"/>
    </w:pPr>
    <w:rPr>
      <w:rFonts w:ascii="Verdana" w:eastAsia="ＭＳ ゴシック" w:hAnsi="Verdana"/>
      <w:lang w:val="en-US" w:eastAsia="en-US"/>
    </w:rPr>
  </w:style>
  <w:style w:type="paragraph" w:customStyle="1" w:styleId="NoteLevel51">
    <w:name w:val="Note Level 51"/>
    <w:basedOn w:val="Normal"/>
    <w:uiPriority w:val="99"/>
    <w:semiHidden/>
    <w:unhideWhenUsed/>
    <w:rsid w:val="001907BB"/>
    <w:pPr>
      <w:keepNext/>
      <w:numPr>
        <w:ilvl w:val="4"/>
        <w:numId w:val="1"/>
      </w:numPr>
      <w:contextualSpacing/>
      <w:outlineLvl w:val="4"/>
    </w:pPr>
    <w:rPr>
      <w:rFonts w:ascii="Verdana" w:eastAsia="ＭＳ ゴシック" w:hAnsi="Verdana"/>
      <w:lang w:val="en-US" w:eastAsia="en-US"/>
    </w:rPr>
  </w:style>
  <w:style w:type="paragraph" w:customStyle="1" w:styleId="NoteLevel61">
    <w:name w:val="Note Level 61"/>
    <w:basedOn w:val="Normal"/>
    <w:uiPriority w:val="99"/>
    <w:semiHidden/>
    <w:unhideWhenUsed/>
    <w:rsid w:val="001907BB"/>
    <w:pPr>
      <w:keepNext/>
      <w:numPr>
        <w:ilvl w:val="5"/>
        <w:numId w:val="1"/>
      </w:numPr>
      <w:contextualSpacing/>
      <w:outlineLvl w:val="5"/>
    </w:pPr>
    <w:rPr>
      <w:rFonts w:ascii="Verdana" w:eastAsia="ＭＳ ゴシック" w:hAnsi="Verdana"/>
      <w:lang w:val="en-US" w:eastAsia="en-US"/>
    </w:rPr>
  </w:style>
  <w:style w:type="paragraph" w:customStyle="1" w:styleId="NoteLevel71">
    <w:name w:val="Note Level 71"/>
    <w:basedOn w:val="Normal"/>
    <w:uiPriority w:val="99"/>
    <w:semiHidden/>
    <w:unhideWhenUsed/>
    <w:rsid w:val="001907BB"/>
    <w:pPr>
      <w:keepNext/>
      <w:numPr>
        <w:ilvl w:val="6"/>
        <w:numId w:val="1"/>
      </w:numPr>
      <w:contextualSpacing/>
      <w:outlineLvl w:val="6"/>
    </w:pPr>
    <w:rPr>
      <w:rFonts w:ascii="Verdana" w:eastAsia="ＭＳ ゴシック" w:hAnsi="Verdana"/>
      <w:lang w:val="en-US" w:eastAsia="en-US"/>
    </w:rPr>
  </w:style>
  <w:style w:type="paragraph" w:customStyle="1" w:styleId="NoteLevel81">
    <w:name w:val="Note Level 81"/>
    <w:basedOn w:val="Normal"/>
    <w:uiPriority w:val="99"/>
    <w:semiHidden/>
    <w:unhideWhenUsed/>
    <w:rsid w:val="001907BB"/>
    <w:pPr>
      <w:keepNext/>
      <w:numPr>
        <w:ilvl w:val="7"/>
        <w:numId w:val="1"/>
      </w:numPr>
      <w:contextualSpacing/>
      <w:outlineLvl w:val="7"/>
    </w:pPr>
    <w:rPr>
      <w:rFonts w:ascii="Verdana" w:eastAsia="ＭＳ ゴシック" w:hAnsi="Verdana"/>
      <w:lang w:val="en-US" w:eastAsia="en-US"/>
    </w:rPr>
  </w:style>
  <w:style w:type="paragraph" w:customStyle="1" w:styleId="NoteLevel91">
    <w:name w:val="Note Level 91"/>
    <w:basedOn w:val="Normal"/>
    <w:uiPriority w:val="99"/>
    <w:semiHidden/>
    <w:unhideWhenUsed/>
    <w:rsid w:val="001907BB"/>
    <w:pPr>
      <w:keepNext/>
      <w:numPr>
        <w:ilvl w:val="8"/>
        <w:numId w:val="1"/>
      </w:numPr>
      <w:contextualSpacing/>
      <w:outlineLvl w:val="8"/>
    </w:pPr>
    <w:rPr>
      <w:rFonts w:ascii="Verdana" w:eastAsia="ＭＳ ゴシック" w:hAnsi="Verdana"/>
      <w:lang w:val="en-US" w:eastAsia="en-US"/>
    </w:rPr>
  </w:style>
  <w:style w:type="character" w:styleId="Hyperlink">
    <w:name w:val="Hyperlink"/>
    <w:basedOn w:val="DefaultParagraphFont"/>
    <w:uiPriority w:val="99"/>
    <w:unhideWhenUsed/>
    <w:rsid w:val="001907BB"/>
    <w:rPr>
      <w:color w:val="0000FF" w:themeColor="hyperlink"/>
      <w:u w:val="single"/>
    </w:rPr>
  </w:style>
  <w:style w:type="paragraph" w:styleId="EnvelopeReturn">
    <w:name w:val="envelope return"/>
    <w:basedOn w:val="Normal"/>
    <w:rsid w:val="008C6CCD"/>
    <w:rPr>
      <w:rFonts w:ascii="Tahoma" w:eastAsia="Times New Roman" w:hAnsi="Tahoma" w:cs="Arial"/>
      <w:sz w:val="20"/>
      <w:szCs w:val="20"/>
      <w:lang w:eastAsia="en-US"/>
    </w:rPr>
  </w:style>
  <w:style w:type="character" w:styleId="FollowedHyperlink">
    <w:name w:val="FollowedHyperlink"/>
    <w:basedOn w:val="DefaultParagraphFont"/>
    <w:uiPriority w:val="99"/>
    <w:semiHidden/>
    <w:unhideWhenUsed/>
    <w:rsid w:val="00120BCC"/>
    <w:rPr>
      <w:color w:val="800080" w:themeColor="followedHyperlink"/>
      <w:u w:val="single"/>
    </w:rPr>
  </w:style>
  <w:style w:type="character" w:customStyle="1" w:styleId="apple-style-span">
    <w:name w:val="apple-style-span"/>
    <w:basedOn w:val="DefaultParagraphFont"/>
    <w:rsid w:val="0099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nodari@coopseurope.coop"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653</Words>
  <Characters>3727</Characters>
  <Application>Microsoft Macintosh Word</Application>
  <DocSecurity>0</DocSecurity>
  <Lines>31</Lines>
  <Paragraphs>8</Paragraphs>
  <ScaleCrop>false</ScaleCrop>
  <HeadingPairs>
    <vt:vector size="4" baseType="variant">
      <vt:variant>
        <vt:lpstr>Titre</vt:lpstr>
      </vt:variant>
      <vt:variant>
        <vt:i4>1</vt:i4>
      </vt:variant>
      <vt:variant>
        <vt:lpstr>Titres</vt:lpstr>
      </vt:variant>
      <vt:variant>
        <vt:i4>39</vt:i4>
      </vt:variant>
    </vt:vector>
  </HeadingPairs>
  <TitlesOfParts>
    <vt:vector size="40" baseType="lpstr">
      <vt:lpstr/>
      <vt:lpstr/>
      <vt:lpstr/>
      <vt:lpstr/>
      <vt:lpstr>Press Communique – to be released on 7th July 2012 </vt:lpstr>
      <vt:lpstr/>
      <vt:lpstr>UN Secretary General Ban Ki Moon says co-operatives build a better world</vt:lpstr>
      <vt:lpstr/>
      <vt:lpstr/>
      <vt:lpstr>On 7th July 2012 co-operative businesses around the world celebrate the Internat</vt:lpstr>
      <vt:lpstr/>
      <vt:lpstr>Mr Ban Ki Moon, Secretary General of the United Nations, launched a strong messa</vt:lpstr>
      <vt:lpstr/>
      <vt:lpstr>“Co-operatives empower their members and strengthen communities” said Mr Ban Ki </vt:lpstr>
      <vt:lpstr/>
      <vt:lpstr>“By contributing to human dignity and global solidarity – concluded Mr Ban Ki Mo</vt:lpstr>
      <vt:lpstr/>
      <vt:lpstr>Klaus Niederländer, Director of Cooperatives Europe, said: “The support of the U</vt:lpstr>
      <vt:lpstr/>
      <vt:lpstr>As part of its 2012 activities Cooperatives Europe not only developed a politica</vt:lpstr>
      <vt:lpstr/>
      <vt:lpstr>Notes to the editors </vt:lpstr>
      <vt:lpstr/>
      <vt:lpstr>Cooperatives Europe is the biggest membership organization in Europe promoting t</vt:lpstr>
      <vt:lpstr/>
      <vt:lpstr>A co-operative enterprise is a group of people acting together to meet the commo</vt:lpstr>
      <vt:lpstr/>
      <vt:lpstr>The United Nations proclaimed 2012 International Year of Co-operatives. This is </vt:lpstr>
      <vt:lpstr/>
      <vt:lpstr>Co-operatives for Europe: Moving forward together can be downloaded at the follo</vt:lpstr>
      <vt:lpstr/>
      <vt:lpstr/>
      <vt:lpstr/>
      <vt:lpstr/>
      <vt:lpstr>Contact</vt:lpstr>
      <vt:lpstr/>
      <vt:lpstr>Mirko Nodari</vt:lpstr>
      <vt:lpstr>Communications Officer</vt:lpstr>
      <vt:lpstr>T : +32 2 743 10 33</vt:lpstr>
      <vt:lpstr>m.nodari@coopseurope.coop </vt:lpstr>
    </vt:vector>
  </TitlesOfParts>
  <Company>Cooperatives Europe </Company>
  <LinksUpToDate>false</LinksUpToDate>
  <CharactersWithSpaces>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Because</dc:creator>
  <cp:keywords/>
  <cp:lastModifiedBy>Mirko Nodari</cp:lastModifiedBy>
  <cp:revision>11</cp:revision>
  <cp:lastPrinted>2012-10-01T15:31:00Z</cp:lastPrinted>
  <dcterms:created xsi:type="dcterms:W3CDTF">2012-09-18T09:18:00Z</dcterms:created>
  <dcterms:modified xsi:type="dcterms:W3CDTF">2012-10-01T15:32:00Z</dcterms:modified>
</cp:coreProperties>
</file>